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96EFD">
      <w:pPr>
        <w:pStyle w:val="Heading1"/>
        <w:kinsoku w:val="0"/>
        <w:overflowPunct w:val="0"/>
        <w:spacing w:before="71"/>
        <w:ind w:left="1813"/>
      </w:pPr>
      <w:bookmarkStart w:id="0" w:name="Blank Page"/>
      <w:bookmarkStart w:id="1" w:name="_GoBack"/>
      <w:bookmarkEnd w:id="0"/>
      <w:bookmarkEnd w:id="1"/>
      <w:r>
        <w:rPr>
          <w:u w:val="single"/>
        </w:rPr>
        <w:t>MUTUAL CONFIDENTIALITY AND NON-DISCLOSURE AGREEMENT</w:t>
      </w:r>
    </w:p>
    <w:p w:rsidR="00000000" w:rsidRDefault="00096EFD">
      <w:pPr>
        <w:pStyle w:val="BodyText"/>
        <w:kinsoku w:val="0"/>
        <w:overflowPunct w:val="0"/>
        <w:spacing w:before="6"/>
        <w:ind w:left="0"/>
        <w:rPr>
          <w:b/>
          <w:bCs/>
          <w:sz w:val="12"/>
          <w:szCs w:val="12"/>
          <w:u w:val="none"/>
        </w:rPr>
      </w:pPr>
    </w:p>
    <w:p w:rsidR="00000000" w:rsidRDefault="00096EFD">
      <w:pPr>
        <w:pStyle w:val="BodyText"/>
        <w:kinsoku w:val="0"/>
        <w:overflowPunct w:val="0"/>
        <w:spacing w:before="91"/>
        <w:ind w:left="112"/>
        <w:rPr>
          <w:u w:val="none"/>
        </w:rPr>
      </w:pPr>
      <w:r>
        <w:rPr>
          <w:b/>
          <w:bCs/>
          <w:u w:val="none"/>
        </w:rPr>
        <w:t xml:space="preserve">This MUTUAL CONFIDENTIALITY AND NON-DISCLOSURE AGREEMENT </w:t>
      </w:r>
      <w:r>
        <w:rPr>
          <w:u w:val="none"/>
        </w:rPr>
        <w:t>(the “Agreement”) dated</w:t>
      </w:r>
    </w:p>
    <w:p w:rsidR="00000000" w:rsidRDefault="00096EFD">
      <w:pPr>
        <w:pStyle w:val="BodyText"/>
        <w:tabs>
          <w:tab w:val="left" w:pos="1221"/>
          <w:tab w:val="left" w:pos="5800"/>
          <w:tab w:val="left" w:pos="7701"/>
        </w:tabs>
        <w:kinsoku w:val="0"/>
        <w:overflowPunct w:val="0"/>
        <w:spacing w:before="5" w:line="244" w:lineRule="auto"/>
        <w:ind w:left="112" w:right="422"/>
        <w:rPr>
          <w:u w:val="none"/>
        </w:rPr>
      </w:pPr>
      <w:r>
        <w:rPr>
          <w:w w:val="99"/>
        </w:rPr>
        <w:t xml:space="preserve"> </w:t>
      </w:r>
      <w:r>
        <w:tab/>
      </w:r>
      <w:r>
        <w:rPr>
          <w:u w:val="none"/>
        </w:rPr>
        <w:t>, 20      (the “Effective</w:t>
      </w:r>
      <w:r>
        <w:rPr>
          <w:spacing w:val="-15"/>
          <w:u w:val="none"/>
        </w:rPr>
        <w:t xml:space="preserve"> </w:t>
      </w:r>
      <w:r>
        <w:rPr>
          <w:u w:val="none"/>
        </w:rPr>
        <w:t>Date”)</w:t>
      </w:r>
      <w:r>
        <w:rPr>
          <w:spacing w:val="1"/>
          <w:u w:val="none"/>
        </w:rPr>
        <w:t xml:space="preserve"> </w:t>
      </w:r>
      <w:r>
        <w:rPr>
          <w:u w:val="none"/>
        </w:rPr>
        <w:t>between</w:t>
      </w:r>
      <w:r>
        <w:t xml:space="preserve"> </w:t>
      </w:r>
      <w:r>
        <w:tab/>
      </w:r>
      <w:r>
        <w:rPr>
          <w:u w:val="none"/>
        </w:rPr>
        <w:t>and</w:t>
      </w:r>
      <w:r>
        <w:tab/>
      </w:r>
      <w:r>
        <w:rPr>
          <w:u w:val="none"/>
        </w:rPr>
        <w:t>(each in</w:t>
      </w:r>
      <w:r>
        <w:rPr>
          <w:spacing w:val="-4"/>
          <w:u w:val="none"/>
        </w:rPr>
        <w:t xml:space="preserve"> </w:t>
      </w:r>
      <w:r>
        <w:rPr>
          <w:u w:val="none"/>
        </w:rPr>
        <w:t>connection</w:t>
      </w:r>
      <w:r>
        <w:rPr>
          <w:spacing w:val="-2"/>
          <w:u w:val="none"/>
        </w:rPr>
        <w:t xml:space="preserve"> </w:t>
      </w:r>
      <w:r>
        <w:rPr>
          <w:u w:val="none"/>
        </w:rPr>
        <w:t>with</w:t>
      </w:r>
      <w:r>
        <w:rPr>
          <w:w w:val="99"/>
          <w:u w:val="none"/>
        </w:rPr>
        <w:t xml:space="preserve"> </w:t>
      </w:r>
      <w:r>
        <w:rPr>
          <w:u w:val="none"/>
        </w:rPr>
        <w:t>Confidential Information (as defined below) provided by it or on its behalf, a “Discloser” and, in con</w:t>
      </w:r>
      <w:r>
        <w:rPr>
          <w:u w:val="none"/>
        </w:rPr>
        <w:t>nection with Confidential</w:t>
      </w:r>
      <w:r>
        <w:rPr>
          <w:spacing w:val="-5"/>
          <w:u w:val="none"/>
        </w:rPr>
        <w:t xml:space="preserve"> </w:t>
      </w:r>
      <w:r>
        <w:rPr>
          <w:u w:val="none"/>
        </w:rPr>
        <w:t>Information</w:t>
      </w:r>
      <w:r>
        <w:rPr>
          <w:spacing w:val="-5"/>
          <w:u w:val="none"/>
        </w:rPr>
        <w:t xml:space="preserve"> </w:t>
      </w:r>
      <w:r>
        <w:rPr>
          <w:u w:val="none"/>
        </w:rPr>
        <w:t>received</w:t>
      </w:r>
      <w:r>
        <w:rPr>
          <w:spacing w:val="-3"/>
          <w:u w:val="none"/>
        </w:rPr>
        <w:t xml:space="preserve"> </w:t>
      </w:r>
      <w:r>
        <w:rPr>
          <w:u w:val="none"/>
        </w:rPr>
        <w:t>by</w:t>
      </w:r>
      <w:r>
        <w:rPr>
          <w:spacing w:val="-8"/>
          <w:u w:val="none"/>
        </w:rPr>
        <w:t xml:space="preserve"> </w:t>
      </w:r>
      <w:r>
        <w:rPr>
          <w:u w:val="none"/>
        </w:rPr>
        <w:t>it</w:t>
      </w:r>
      <w:r>
        <w:rPr>
          <w:spacing w:val="-5"/>
          <w:u w:val="none"/>
        </w:rPr>
        <w:t xml:space="preserve"> </w:t>
      </w:r>
      <w:r>
        <w:rPr>
          <w:u w:val="none"/>
        </w:rPr>
        <w:t>or</w:t>
      </w:r>
      <w:r>
        <w:rPr>
          <w:spacing w:val="-4"/>
          <w:u w:val="none"/>
        </w:rPr>
        <w:t xml:space="preserve"> </w:t>
      </w:r>
      <w:r>
        <w:rPr>
          <w:u w:val="none"/>
        </w:rPr>
        <w:t>on</w:t>
      </w:r>
      <w:r>
        <w:rPr>
          <w:spacing w:val="-5"/>
          <w:u w:val="none"/>
        </w:rPr>
        <w:t xml:space="preserve"> </w:t>
      </w:r>
      <w:r>
        <w:rPr>
          <w:u w:val="none"/>
        </w:rPr>
        <w:t>its</w:t>
      </w:r>
      <w:r>
        <w:rPr>
          <w:spacing w:val="-5"/>
          <w:u w:val="none"/>
        </w:rPr>
        <w:t xml:space="preserve"> </w:t>
      </w:r>
      <w:r>
        <w:rPr>
          <w:u w:val="none"/>
        </w:rPr>
        <w:t>behalf,</w:t>
      </w:r>
      <w:r>
        <w:rPr>
          <w:spacing w:val="-4"/>
          <w:u w:val="none"/>
        </w:rPr>
        <w:t xml:space="preserve"> </w:t>
      </w:r>
      <w:r>
        <w:rPr>
          <w:u w:val="none"/>
        </w:rPr>
        <w:t>a</w:t>
      </w:r>
      <w:r>
        <w:rPr>
          <w:spacing w:val="2"/>
          <w:u w:val="none"/>
        </w:rPr>
        <w:t xml:space="preserve"> </w:t>
      </w:r>
      <w:r>
        <w:rPr>
          <w:u w:val="none"/>
        </w:rPr>
        <w:t>“Recipient,”</w:t>
      </w:r>
      <w:r>
        <w:rPr>
          <w:spacing w:val="-4"/>
          <w:u w:val="none"/>
        </w:rPr>
        <w:t xml:space="preserve"> </w:t>
      </w:r>
      <w:r>
        <w:rPr>
          <w:u w:val="none"/>
        </w:rPr>
        <w:t>and,</w:t>
      </w:r>
      <w:r>
        <w:rPr>
          <w:spacing w:val="-4"/>
          <w:u w:val="none"/>
        </w:rPr>
        <w:t xml:space="preserve"> </w:t>
      </w:r>
      <w:r>
        <w:rPr>
          <w:u w:val="none"/>
        </w:rPr>
        <w:t>together,</w:t>
      </w:r>
      <w:r>
        <w:rPr>
          <w:spacing w:val="-4"/>
          <w:u w:val="none"/>
        </w:rPr>
        <w:t xml:space="preserve"> </w:t>
      </w:r>
      <w:r>
        <w:rPr>
          <w:u w:val="none"/>
        </w:rPr>
        <w:t>the</w:t>
      </w:r>
      <w:r>
        <w:rPr>
          <w:spacing w:val="-2"/>
          <w:u w:val="none"/>
        </w:rPr>
        <w:t xml:space="preserve"> </w:t>
      </w:r>
      <w:r>
        <w:rPr>
          <w:u w:val="none"/>
        </w:rPr>
        <w:t>“Parties”).</w:t>
      </w:r>
    </w:p>
    <w:p w:rsidR="00000000" w:rsidRDefault="00096EFD">
      <w:pPr>
        <w:pStyle w:val="BodyText"/>
        <w:kinsoku w:val="0"/>
        <w:overflowPunct w:val="0"/>
        <w:spacing w:before="9"/>
        <w:ind w:left="0"/>
        <w:rPr>
          <w:sz w:val="12"/>
          <w:szCs w:val="12"/>
          <w:u w:val="none"/>
        </w:rPr>
      </w:pPr>
    </w:p>
    <w:p w:rsidR="00000000" w:rsidRDefault="00096EFD">
      <w:pPr>
        <w:pStyle w:val="BodyText"/>
        <w:kinsoku w:val="0"/>
        <w:overflowPunct w:val="0"/>
        <w:spacing w:before="9"/>
        <w:ind w:left="0"/>
        <w:rPr>
          <w:sz w:val="12"/>
          <w:szCs w:val="12"/>
          <w:u w:val="none"/>
        </w:rPr>
        <w:sectPr w:rsidR="00000000">
          <w:footerReference w:type="default" r:id="rId7"/>
          <w:pgSz w:w="12240" w:h="15840"/>
          <w:pgMar w:top="940" w:right="1060" w:bottom="940" w:left="1040" w:header="0" w:footer="744" w:gutter="0"/>
          <w:pgNumType w:start="1"/>
          <w:cols w:space="720"/>
          <w:noEndnote/>
        </w:sectPr>
      </w:pPr>
    </w:p>
    <w:p w:rsidR="00000000" w:rsidRDefault="00096EFD">
      <w:pPr>
        <w:pStyle w:val="BodyText"/>
        <w:kinsoku w:val="0"/>
        <w:overflowPunct w:val="0"/>
        <w:spacing w:before="91" w:line="244" w:lineRule="auto"/>
        <w:ind w:left="112" w:right="-16"/>
        <w:rPr>
          <w:u w:val="none"/>
        </w:rPr>
      </w:pPr>
      <w:r>
        <w:rPr>
          <w:b/>
          <w:bCs/>
          <w:u w:val="none"/>
        </w:rPr>
        <w:lastRenderedPageBreak/>
        <w:t>WHEREAS</w:t>
      </w:r>
      <w:r>
        <w:rPr>
          <w:u w:val="none"/>
        </w:rPr>
        <w:t>, each Party to this Agreement may be receiving from the other Party or its officers, agents, employees, or consultants, including financial and legal advisers (collectively, “representatives”) information of a confidential and non-public nature for use by</w:t>
      </w:r>
      <w:r>
        <w:rPr>
          <w:u w:val="none"/>
        </w:rPr>
        <w:t xml:space="preserve"> it and its representatives in connection with a possible business transaction (the “Transaction”); and</w:t>
      </w:r>
    </w:p>
    <w:p w:rsidR="00000000" w:rsidRDefault="00096EFD">
      <w:pPr>
        <w:pStyle w:val="BodyText"/>
        <w:kinsoku w:val="0"/>
        <w:overflowPunct w:val="0"/>
        <w:spacing w:before="7"/>
        <w:ind w:left="0"/>
        <w:rPr>
          <w:u w:val="none"/>
        </w:rPr>
      </w:pPr>
    </w:p>
    <w:p w:rsidR="00000000" w:rsidRDefault="00096EFD">
      <w:pPr>
        <w:pStyle w:val="BodyText"/>
        <w:kinsoku w:val="0"/>
        <w:overflowPunct w:val="0"/>
        <w:spacing w:before="1" w:line="244" w:lineRule="auto"/>
        <w:ind w:left="112" w:right="30"/>
        <w:rPr>
          <w:u w:val="none"/>
        </w:rPr>
      </w:pPr>
      <w:r>
        <w:rPr>
          <w:b/>
          <w:bCs/>
          <w:u w:val="none"/>
        </w:rPr>
        <w:t>WHEREAS</w:t>
      </w:r>
      <w:r>
        <w:rPr>
          <w:u w:val="none"/>
        </w:rPr>
        <w:t>, the Parties desire to protect the confidentiality of such information in accordance with the terms of this Agreement.</w:t>
      </w:r>
    </w:p>
    <w:p w:rsidR="00000000" w:rsidRDefault="00096EFD">
      <w:pPr>
        <w:pStyle w:val="BodyText"/>
        <w:kinsoku w:val="0"/>
        <w:overflowPunct w:val="0"/>
        <w:spacing w:before="8"/>
        <w:ind w:left="0"/>
        <w:rPr>
          <w:u w:val="none"/>
        </w:rPr>
      </w:pPr>
    </w:p>
    <w:p w:rsidR="00000000" w:rsidRDefault="00096EFD">
      <w:pPr>
        <w:pStyle w:val="BodyText"/>
        <w:kinsoku w:val="0"/>
        <w:overflowPunct w:val="0"/>
        <w:spacing w:line="244" w:lineRule="auto"/>
        <w:ind w:left="112" w:right="30"/>
        <w:rPr>
          <w:u w:val="none"/>
        </w:rPr>
      </w:pPr>
      <w:r>
        <w:rPr>
          <w:b/>
          <w:bCs/>
          <w:u w:val="none"/>
        </w:rPr>
        <w:t>NOW, THEREFORE</w:t>
      </w:r>
      <w:r>
        <w:rPr>
          <w:u w:val="none"/>
        </w:rPr>
        <w:t>, in cons</w:t>
      </w:r>
      <w:r>
        <w:rPr>
          <w:u w:val="none"/>
        </w:rPr>
        <w:t>ideration of the mutual covenants contained in this Agreement, the Parties hereby agree as follows:</w:t>
      </w:r>
    </w:p>
    <w:p w:rsidR="00000000" w:rsidRDefault="00096EFD">
      <w:pPr>
        <w:pStyle w:val="BodyText"/>
        <w:kinsoku w:val="0"/>
        <w:overflowPunct w:val="0"/>
        <w:spacing w:before="7"/>
        <w:ind w:left="0"/>
        <w:rPr>
          <w:u w:val="none"/>
        </w:rPr>
      </w:pPr>
    </w:p>
    <w:p w:rsidR="00000000" w:rsidRDefault="00096EFD">
      <w:pPr>
        <w:pStyle w:val="ListParagraph"/>
        <w:numPr>
          <w:ilvl w:val="0"/>
          <w:numId w:val="1"/>
        </w:numPr>
        <w:tabs>
          <w:tab w:val="left" w:pos="473"/>
        </w:tabs>
        <w:kinsoku w:val="0"/>
        <w:overflowPunct w:val="0"/>
        <w:spacing w:before="1" w:line="244" w:lineRule="auto"/>
        <w:ind w:hanging="360"/>
        <w:rPr>
          <w:sz w:val="20"/>
          <w:szCs w:val="20"/>
          <w:u w:val="none"/>
        </w:rPr>
      </w:pPr>
      <w:r>
        <w:rPr>
          <w:b/>
          <w:bCs/>
          <w:sz w:val="20"/>
          <w:szCs w:val="20"/>
        </w:rPr>
        <w:t xml:space="preserve">Confidential Information Defined. </w:t>
      </w:r>
      <w:r>
        <w:rPr>
          <w:sz w:val="20"/>
          <w:szCs w:val="20"/>
          <w:u w:val="none"/>
        </w:rPr>
        <w:t>Each Party</w:t>
      </w:r>
      <w:r>
        <w:rPr>
          <w:spacing w:val="-24"/>
          <w:sz w:val="20"/>
          <w:szCs w:val="20"/>
          <w:u w:val="none"/>
        </w:rPr>
        <w:t xml:space="preserve"> </w:t>
      </w:r>
      <w:r>
        <w:rPr>
          <w:sz w:val="20"/>
          <w:szCs w:val="20"/>
          <w:u w:val="none"/>
        </w:rPr>
        <w:t>may receive certain non-public and confidential oral or written information from the other Party or its repres</w:t>
      </w:r>
      <w:r>
        <w:rPr>
          <w:sz w:val="20"/>
          <w:szCs w:val="20"/>
          <w:u w:val="none"/>
        </w:rPr>
        <w:t xml:space="preserve">entatives, including but not limited to, trade secrets, technical and financial information, business plans, market projections and other confidential or proprietary information, in each case relating to the Transaction, that is either marked or otherwise </w:t>
      </w:r>
      <w:r>
        <w:rPr>
          <w:sz w:val="20"/>
          <w:szCs w:val="20"/>
          <w:u w:val="none"/>
        </w:rPr>
        <w:t>identified as proprietary or confidential at the time</w:t>
      </w:r>
      <w:r>
        <w:rPr>
          <w:spacing w:val="-24"/>
          <w:sz w:val="20"/>
          <w:szCs w:val="20"/>
          <w:u w:val="none"/>
        </w:rPr>
        <w:t xml:space="preserve"> </w:t>
      </w:r>
      <w:r>
        <w:rPr>
          <w:sz w:val="20"/>
          <w:szCs w:val="20"/>
          <w:u w:val="none"/>
        </w:rPr>
        <w:t>of disclosure, or that by its nature would be understood by a reasonable person under the circumstances to</w:t>
      </w:r>
      <w:r>
        <w:rPr>
          <w:spacing w:val="-25"/>
          <w:sz w:val="20"/>
          <w:szCs w:val="20"/>
          <w:u w:val="none"/>
        </w:rPr>
        <w:t xml:space="preserve"> </w:t>
      </w:r>
      <w:r>
        <w:rPr>
          <w:sz w:val="20"/>
          <w:szCs w:val="20"/>
          <w:u w:val="none"/>
        </w:rPr>
        <w:t>be proprietary or confidential, whether disclosed prior to or following the Effective Date. All</w:t>
      </w:r>
      <w:r>
        <w:rPr>
          <w:sz w:val="20"/>
          <w:szCs w:val="20"/>
          <w:u w:val="none"/>
        </w:rPr>
        <w:t xml:space="preserve"> such information thus supplied by Discloser to Recipient is hereinafter referred to as “Confidential Information” of</w:t>
      </w:r>
      <w:r>
        <w:rPr>
          <w:spacing w:val="-17"/>
          <w:sz w:val="20"/>
          <w:szCs w:val="20"/>
          <w:u w:val="none"/>
        </w:rPr>
        <w:t xml:space="preserve"> </w:t>
      </w:r>
      <w:r>
        <w:rPr>
          <w:sz w:val="20"/>
          <w:szCs w:val="20"/>
          <w:u w:val="none"/>
        </w:rPr>
        <w:t>Discloser.</w:t>
      </w:r>
    </w:p>
    <w:p w:rsidR="00000000" w:rsidRDefault="00096EFD">
      <w:pPr>
        <w:pStyle w:val="ListParagraph"/>
        <w:numPr>
          <w:ilvl w:val="0"/>
          <w:numId w:val="1"/>
        </w:numPr>
        <w:tabs>
          <w:tab w:val="left" w:pos="473"/>
        </w:tabs>
        <w:kinsoku w:val="0"/>
        <w:overflowPunct w:val="0"/>
        <w:spacing w:line="244" w:lineRule="auto"/>
        <w:ind w:right="3" w:hanging="360"/>
        <w:rPr>
          <w:sz w:val="20"/>
          <w:szCs w:val="20"/>
          <w:u w:val="none"/>
        </w:rPr>
      </w:pPr>
      <w:r>
        <w:rPr>
          <w:b/>
          <w:bCs/>
          <w:sz w:val="20"/>
          <w:szCs w:val="20"/>
        </w:rPr>
        <w:t xml:space="preserve">Nondisclosure Obligation. </w:t>
      </w:r>
      <w:r>
        <w:rPr>
          <w:sz w:val="20"/>
          <w:szCs w:val="20"/>
          <w:u w:val="none"/>
        </w:rPr>
        <w:t xml:space="preserve">Recipient shall keep all Confidential Information of Discloser received by it confidential and shall </w:t>
      </w:r>
      <w:r>
        <w:rPr>
          <w:sz w:val="20"/>
          <w:szCs w:val="20"/>
          <w:u w:val="none"/>
        </w:rPr>
        <w:t>not disclose such Confidential Information, in whole or in part, to any person other than its representatives. Such Confidential Information shall be used by Recipient solely in connection with its evaluation of the Transaction, and shall not be used for R</w:t>
      </w:r>
      <w:r>
        <w:rPr>
          <w:sz w:val="20"/>
          <w:szCs w:val="20"/>
          <w:u w:val="none"/>
        </w:rPr>
        <w:t>ecipient's own benefit in any way unrelated to the Transaction or for any</w:t>
      </w:r>
      <w:r>
        <w:rPr>
          <w:spacing w:val="-36"/>
          <w:sz w:val="20"/>
          <w:szCs w:val="20"/>
          <w:u w:val="none"/>
        </w:rPr>
        <w:t xml:space="preserve"> </w:t>
      </w:r>
      <w:r>
        <w:rPr>
          <w:sz w:val="20"/>
          <w:szCs w:val="20"/>
          <w:u w:val="none"/>
        </w:rPr>
        <w:t xml:space="preserve">other purpose (including without limitation development of any competitive product). For the purpose of complying with the obligations set forth herein, each Party shall use efforts </w:t>
      </w:r>
      <w:r>
        <w:rPr>
          <w:sz w:val="20"/>
          <w:szCs w:val="20"/>
          <w:u w:val="none"/>
        </w:rPr>
        <w:t>commensurate with those it employs for the protection of its own confidential information, but in no case shall such efforts consist of less than a reasonable degree of</w:t>
      </w:r>
      <w:r>
        <w:rPr>
          <w:spacing w:val="-19"/>
          <w:sz w:val="20"/>
          <w:szCs w:val="20"/>
          <w:u w:val="none"/>
        </w:rPr>
        <w:t xml:space="preserve"> </w:t>
      </w:r>
      <w:r>
        <w:rPr>
          <w:sz w:val="20"/>
          <w:szCs w:val="20"/>
          <w:u w:val="none"/>
        </w:rPr>
        <w:t>care.</w:t>
      </w:r>
    </w:p>
    <w:p w:rsidR="00000000" w:rsidRDefault="00096EFD">
      <w:pPr>
        <w:pStyle w:val="BodyText"/>
        <w:kinsoku w:val="0"/>
        <w:overflowPunct w:val="0"/>
        <w:spacing w:before="4"/>
        <w:ind w:left="0"/>
        <w:rPr>
          <w:sz w:val="28"/>
          <w:szCs w:val="28"/>
          <w:u w:val="none"/>
        </w:rPr>
      </w:pPr>
      <w:r>
        <w:rPr>
          <w:rFonts w:cs="Vrinda"/>
          <w:sz w:val="24"/>
          <w:szCs w:val="24"/>
          <w:u w:val="none"/>
        </w:rPr>
        <w:br w:type="column"/>
      </w:r>
    </w:p>
    <w:p w:rsidR="00000000" w:rsidRDefault="00096EFD">
      <w:pPr>
        <w:pStyle w:val="ListParagraph"/>
        <w:numPr>
          <w:ilvl w:val="0"/>
          <w:numId w:val="1"/>
        </w:numPr>
        <w:tabs>
          <w:tab w:val="left" w:pos="473"/>
        </w:tabs>
        <w:kinsoku w:val="0"/>
        <w:overflowPunct w:val="0"/>
        <w:spacing w:before="0" w:line="244" w:lineRule="auto"/>
        <w:ind w:right="98" w:hanging="360"/>
        <w:rPr>
          <w:sz w:val="20"/>
          <w:szCs w:val="20"/>
          <w:u w:val="none"/>
        </w:rPr>
      </w:pPr>
      <w:r>
        <w:rPr>
          <w:b/>
          <w:bCs/>
          <w:sz w:val="20"/>
          <w:szCs w:val="20"/>
        </w:rPr>
        <w:t xml:space="preserve">Exceptions to Confidentiality. </w:t>
      </w:r>
      <w:r>
        <w:rPr>
          <w:sz w:val="20"/>
          <w:szCs w:val="20"/>
          <w:u w:val="none"/>
        </w:rPr>
        <w:t>This A</w:t>
      </w:r>
      <w:r>
        <w:rPr>
          <w:sz w:val="20"/>
          <w:szCs w:val="20"/>
          <w:u w:val="none"/>
        </w:rPr>
        <w:t>greement imposes no obligation upon Recipient with respect</w:t>
      </w:r>
      <w:r>
        <w:rPr>
          <w:spacing w:val="-31"/>
          <w:sz w:val="20"/>
          <w:szCs w:val="20"/>
          <w:u w:val="none"/>
        </w:rPr>
        <w:t xml:space="preserve"> </w:t>
      </w:r>
      <w:r>
        <w:rPr>
          <w:sz w:val="20"/>
          <w:szCs w:val="20"/>
          <w:u w:val="none"/>
        </w:rPr>
        <w:t>to any Confidential Information disclosed under this Agreement to it which: (i) was in Recipient’s possession before receipt from Discloser or its representatives; or (ii) is or becomes a matter of</w:t>
      </w:r>
      <w:r>
        <w:rPr>
          <w:sz w:val="20"/>
          <w:szCs w:val="20"/>
          <w:u w:val="none"/>
        </w:rPr>
        <w:t xml:space="preserve"> public knowledge through no fault or violation of any obligation or duty of Recipient to Discloser;</w:t>
      </w:r>
      <w:r>
        <w:rPr>
          <w:spacing w:val="-25"/>
          <w:sz w:val="20"/>
          <w:szCs w:val="20"/>
          <w:u w:val="none"/>
        </w:rPr>
        <w:t xml:space="preserve"> </w:t>
      </w:r>
      <w:r>
        <w:rPr>
          <w:sz w:val="20"/>
          <w:szCs w:val="20"/>
          <w:u w:val="none"/>
        </w:rPr>
        <w:t>or</w:t>
      </w:r>
    </w:p>
    <w:p w:rsidR="00000000" w:rsidRDefault="00096EFD">
      <w:pPr>
        <w:pStyle w:val="BodyText"/>
        <w:kinsoku w:val="0"/>
        <w:overflowPunct w:val="0"/>
        <w:spacing w:line="244" w:lineRule="auto"/>
        <w:ind w:right="112"/>
        <w:rPr>
          <w:u w:val="none"/>
        </w:rPr>
      </w:pPr>
      <w:r>
        <w:rPr>
          <w:u w:val="none"/>
        </w:rPr>
        <w:t>(iii) received by the Recipient on a nonconfidential basis from a source other than Discloser; or (iv) is independently developed by Recipient without r</w:t>
      </w:r>
      <w:r>
        <w:rPr>
          <w:u w:val="none"/>
        </w:rPr>
        <w:t>eference to the confidential information disclosed hereunder. Notwithstanding any other provision of this</w:t>
      </w:r>
      <w:r>
        <w:rPr>
          <w:spacing w:val="-8"/>
          <w:u w:val="none"/>
        </w:rPr>
        <w:t xml:space="preserve"> </w:t>
      </w:r>
      <w:r>
        <w:rPr>
          <w:u w:val="none"/>
        </w:rPr>
        <w:t>Agreement,</w:t>
      </w:r>
      <w:r>
        <w:rPr>
          <w:spacing w:val="-7"/>
          <w:u w:val="none"/>
        </w:rPr>
        <w:t xml:space="preserve"> </w:t>
      </w:r>
      <w:r>
        <w:rPr>
          <w:u w:val="none"/>
        </w:rPr>
        <w:t>Recipient</w:t>
      </w:r>
      <w:r>
        <w:rPr>
          <w:spacing w:val="-8"/>
          <w:u w:val="none"/>
        </w:rPr>
        <w:t xml:space="preserve"> </w:t>
      </w:r>
      <w:r>
        <w:rPr>
          <w:u w:val="none"/>
        </w:rPr>
        <w:t>may</w:t>
      </w:r>
      <w:r>
        <w:rPr>
          <w:spacing w:val="-10"/>
          <w:u w:val="none"/>
        </w:rPr>
        <w:t xml:space="preserve"> </w:t>
      </w:r>
      <w:r>
        <w:rPr>
          <w:u w:val="none"/>
        </w:rPr>
        <w:t>disclose</w:t>
      </w:r>
      <w:r>
        <w:rPr>
          <w:spacing w:val="-7"/>
          <w:u w:val="none"/>
        </w:rPr>
        <w:t xml:space="preserve"> </w:t>
      </w:r>
      <w:r>
        <w:rPr>
          <w:u w:val="none"/>
        </w:rPr>
        <w:t>Confidential Information of Discloser to the extent such disclosure is required by law, rule, regulation or legal pr</w:t>
      </w:r>
      <w:r>
        <w:rPr>
          <w:u w:val="none"/>
        </w:rPr>
        <w:t>ocess; provided however, that Recipient</w:t>
      </w:r>
      <w:r>
        <w:rPr>
          <w:spacing w:val="-29"/>
          <w:u w:val="none"/>
        </w:rPr>
        <w:t xml:space="preserve"> </w:t>
      </w:r>
      <w:r>
        <w:rPr>
          <w:u w:val="none"/>
        </w:rPr>
        <w:t xml:space="preserve">shall give prompt notice of any such request for such information to Discloser, and agrees to cooperate, to the extent practicable, with Discloser, at Discloser’s expense, to challenge the request or limit the scope </w:t>
      </w:r>
      <w:r>
        <w:rPr>
          <w:u w:val="none"/>
        </w:rPr>
        <w:t>thereof, as Discloser may reasonably deem appropriate.</w:t>
      </w:r>
    </w:p>
    <w:p w:rsidR="00000000" w:rsidRDefault="00096EFD">
      <w:pPr>
        <w:pStyle w:val="ListParagraph"/>
        <w:numPr>
          <w:ilvl w:val="0"/>
          <w:numId w:val="1"/>
        </w:numPr>
        <w:tabs>
          <w:tab w:val="left" w:pos="473"/>
        </w:tabs>
        <w:kinsoku w:val="0"/>
        <w:overflowPunct w:val="0"/>
        <w:spacing w:line="244" w:lineRule="auto"/>
        <w:ind w:right="127" w:hanging="360"/>
        <w:rPr>
          <w:sz w:val="20"/>
          <w:szCs w:val="20"/>
          <w:u w:val="none"/>
        </w:rPr>
      </w:pPr>
      <w:r>
        <w:rPr>
          <w:b/>
          <w:bCs/>
          <w:sz w:val="20"/>
          <w:szCs w:val="20"/>
        </w:rPr>
        <w:t xml:space="preserve">No Representations or Further Obligations. </w:t>
      </w:r>
      <w:r>
        <w:rPr>
          <w:sz w:val="20"/>
          <w:szCs w:val="20"/>
          <w:u w:val="none"/>
        </w:rPr>
        <w:t>Discloser warrants that it has the right to make the disclosures to be made by it or on its behalf under this Agreement. All disclosures made hereunder are at</w:t>
      </w:r>
      <w:r>
        <w:rPr>
          <w:sz w:val="20"/>
          <w:szCs w:val="20"/>
          <w:u w:val="none"/>
        </w:rPr>
        <w:t xml:space="preserve"> the sole discretion of Discloser. It is understood that this Agreement does not obligate either Party to enter into any further agreements or to proceed with the Transaction or any other possible relationship or other transaction. Neither of the Parties m</w:t>
      </w:r>
      <w:r>
        <w:rPr>
          <w:sz w:val="20"/>
          <w:szCs w:val="20"/>
          <w:u w:val="none"/>
        </w:rPr>
        <w:t>akes any covenants, warranties or representations with</w:t>
      </w:r>
      <w:r>
        <w:rPr>
          <w:spacing w:val="-35"/>
          <w:sz w:val="20"/>
          <w:szCs w:val="20"/>
          <w:u w:val="none"/>
        </w:rPr>
        <w:t xml:space="preserve"> </w:t>
      </w:r>
      <w:r>
        <w:rPr>
          <w:sz w:val="20"/>
          <w:szCs w:val="20"/>
          <w:u w:val="none"/>
        </w:rPr>
        <w:t xml:space="preserve">respect to the accuracy or completeness of any Confidential Information disclosed hereunder, and neither Party shall have any liability arising out of the use of its Confidential Information disclosed </w:t>
      </w:r>
      <w:r>
        <w:rPr>
          <w:sz w:val="20"/>
          <w:szCs w:val="20"/>
          <w:u w:val="none"/>
        </w:rPr>
        <w:t>under this Agreement. No licenses, express or implied, are granted by either Party with respect to its Confidential</w:t>
      </w:r>
      <w:r>
        <w:rPr>
          <w:spacing w:val="-21"/>
          <w:sz w:val="20"/>
          <w:szCs w:val="20"/>
          <w:u w:val="none"/>
        </w:rPr>
        <w:t xml:space="preserve"> </w:t>
      </w:r>
      <w:r>
        <w:rPr>
          <w:sz w:val="20"/>
          <w:szCs w:val="20"/>
          <w:u w:val="none"/>
        </w:rPr>
        <w:t>Information.</w:t>
      </w:r>
    </w:p>
    <w:p w:rsidR="00000000" w:rsidRDefault="00096EFD">
      <w:pPr>
        <w:pStyle w:val="ListParagraph"/>
        <w:numPr>
          <w:ilvl w:val="0"/>
          <w:numId w:val="1"/>
        </w:numPr>
        <w:tabs>
          <w:tab w:val="left" w:pos="473"/>
        </w:tabs>
        <w:kinsoku w:val="0"/>
        <w:overflowPunct w:val="0"/>
        <w:spacing w:line="244" w:lineRule="auto"/>
        <w:ind w:right="216" w:hanging="360"/>
        <w:rPr>
          <w:sz w:val="20"/>
          <w:szCs w:val="20"/>
          <w:u w:val="none"/>
        </w:rPr>
      </w:pPr>
      <w:r>
        <w:rPr>
          <w:b/>
          <w:bCs/>
          <w:sz w:val="20"/>
          <w:szCs w:val="20"/>
        </w:rPr>
        <w:t>Non-Solicitation</w:t>
      </w:r>
      <w:r>
        <w:rPr>
          <w:b/>
          <w:bCs/>
          <w:sz w:val="20"/>
          <w:szCs w:val="20"/>
          <w:u w:val="none"/>
        </w:rPr>
        <w:t xml:space="preserve">. </w:t>
      </w:r>
      <w:r>
        <w:rPr>
          <w:sz w:val="20"/>
          <w:szCs w:val="20"/>
          <w:u w:val="none"/>
        </w:rPr>
        <w:t xml:space="preserve">During the term of this Agreement and for a period of one year following the date of the termination of same, neither Party shall directly or indirectly, induce or attempt to induce any employee of, or consultant to, the other party to leave the employ of </w:t>
      </w:r>
      <w:r>
        <w:rPr>
          <w:sz w:val="20"/>
          <w:szCs w:val="20"/>
          <w:u w:val="none"/>
        </w:rPr>
        <w:t>the other party nor</w:t>
      </w:r>
      <w:r>
        <w:rPr>
          <w:spacing w:val="-33"/>
          <w:sz w:val="20"/>
          <w:szCs w:val="20"/>
          <w:u w:val="none"/>
        </w:rPr>
        <w:t xml:space="preserve"> </w:t>
      </w:r>
      <w:r>
        <w:rPr>
          <w:sz w:val="20"/>
          <w:szCs w:val="20"/>
          <w:u w:val="none"/>
        </w:rPr>
        <w:t>hire any such</w:t>
      </w:r>
      <w:r>
        <w:rPr>
          <w:spacing w:val="-21"/>
          <w:sz w:val="20"/>
          <w:szCs w:val="20"/>
          <w:u w:val="none"/>
        </w:rPr>
        <w:t xml:space="preserve"> </w:t>
      </w:r>
      <w:r>
        <w:rPr>
          <w:sz w:val="20"/>
          <w:szCs w:val="20"/>
          <w:u w:val="none"/>
        </w:rPr>
        <w:t>individual.</w:t>
      </w:r>
    </w:p>
    <w:p w:rsidR="00000000" w:rsidRDefault="00096EFD">
      <w:pPr>
        <w:pStyle w:val="ListParagraph"/>
        <w:numPr>
          <w:ilvl w:val="0"/>
          <w:numId w:val="1"/>
        </w:numPr>
        <w:tabs>
          <w:tab w:val="left" w:pos="473"/>
        </w:tabs>
        <w:kinsoku w:val="0"/>
        <w:overflowPunct w:val="0"/>
        <w:spacing w:line="244" w:lineRule="auto"/>
        <w:ind w:right="216" w:hanging="360"/>
        <w:rPr>
          <w:sz w:val="20"/>
          <w:szCs w:val="20"/>
          <w:u w:val="none"/>
        </w:rPr>
        <w:sectPr w:rsidR="00000000">
          <w:type w:val="continuous"/>
          <w:pgSz w:w="12240" w:h="15840"/>
          <w:pgMar w:top="940" w:right="1060" w:bottom="940" w:left="1040" w:header="720" w:footer="720" w:gutter="0"/>
          <w:cols w:num="2" w:space="720" w:equalWidth="0">
            <w:col w:w="4715" w:space="614"/>
            <w:col w:w="4811"/>
          </w:cols>
          <w:noEndnote/>
        </w:sectPr>
      </w:pPr>
    </w:p>
    <w:p w:rsidR="00000000" w:rsidRDefault="00096EFD">
      <w:pPr>
        <w:pStyle w:val="ListParagraph"/>
        <w:numPr>
          <w:ilvl w:val="0"/>
          <w:numId w:val="1"/>
        </w:numPr>
        <w:tabs>
          <w:tab w:val="left" w:pos="473"/>
        </w:tabs>
        <w:kinsoku w:val="0"/>
        <w:overflowPunct w:val="0"/>
        <w:spacing w:before="71" w:line="244" w:lineRule="auto"/>
        <w:ind w:hanging="360"/>
        <w:rPr>
          <w:sz w:val="20"/>
          <w:szCs w:val="20"/>
          <w:u w:val="none"/>
        </w:rPr>
      </w:pPr>
      <w:r>
        <w:rPr>
          <w:b/>
          <w:bCs/>
          <w:sz w:val="20"/>
          <w:szCs w:val="20"/>
        </w:rPr>
        <w:lastRenderedPageBreak/>
        <w:t xml:space="preserve">Return of Information. </w:t>
      </w:r>
      <w:r>
        <w:rPr>
          <w:sz w:val="20"/>
          <w:szCs w:val="20"/>
          <w:u w:val="none"/>
        </w:rPr>
        <w:t>Upon the written request of Discloser, Recipient shall destroy or return to Discloser all copies of the Confidential Information of Discloser, except that one</w:t>
      </w:r>
      <w:r>
        <w:rPr>
          <w:sz w:val="20"/>
          <w:szCs w:val="20"/>
          <w:u w:val="none"/>
        </w:rPr>
        <w:t xml:space="preserve"> copy may be retained</w:t>
      </w:r>
      <w:r>
        <w:rPr>
          <w:spacing w:val="-27"/>
          <w:sz w:val="20"/>
          <w:szCs w:val="20"/>
          <w:u w:val="none"/>
        </w:rPr>
        <w:t xml:space="preserve"> </w:t>
      </w:r>
      <w:r>
        <w:rPr>
          <w:sz w:val="20"/>
          <w:szCs w:val="20"/>
          <w:u w:val="none"/>
        </w:rPr>
        <w:t>in the files of Recipient's legal counsel to be used solely in connection with any dispute that may arise with respect to the Confidential Information, but shall remain subject to the terms and conditions of this</w:t>
      </w:r>
      <w:r>
        <w:rPr>
          <w:spacing w:val="-18"/>
          <w:sz w:val="20"/>
          <w:szCs w:val="20"/>
          <w:u w:val="none"/>
        </w:rPr>
        <w:t xml:space="preserve"> </w:t>
      </w:r>
      <w:r>
        <w:rPr>
          <w:sz w:val="20"/>
          <w:szCs w:val="20"/>
          <w:u w:val="none"/>
        </w:rPr>
        <w:t>Agreement.</w:t>
      </w:r>
    </w:p>
    <w:p w:rsidR="00000000" w:rsidRDefault="00096EFD">
      <w:pPr>
        <w:pStyle w:val="ListParagraph"/>
        <w:numPr>
          <w:ilvl w:val="0"/>
          <w:numId w:val="1"/>
        </w:numPr>
        <w:tabs>
          <w:tab w:val="left" w:pos="473"/>
        </w:tabs>
        <w:kinsoku w:val="0"/>
        <w:overflowPunct w:val="0"/>
        <w:spacing w:line="244" w:lineRule="auto"/>
        <w:ind w:right="29" w:hanging="360"/>
        <w:rPr>
          <w:sz w:val="20"/>
          <w:szCs w:val="20"/>
          <w:u w:val="none"/>
        </w:rPr>
      </w:pPr>
      <w:r>
        <w:rPr>
          <w:b/>
          <w:bCs/>
          <w:sz w:val="20"/>
          <w:szCs w:val="20"/>
        </w:rPr>
        <w:t>Terminatio</w:t>
      </w:r>
      <w:r>
        <w:rPr>
          <w:b/>
          <w:bCs/>
          <w:sz w:val="20"/>
          <w:szCs w:val="20"/>
        </w:rPr>
        <w:t xml:space="preserve">n. </w:t>
      </w:r>
      <w:r>
        <w:rPr>
          <w:sz w:val="20"/>
          <w:szCs w:val="20"/>
          <w:u w:val="none"/>
        </w:rPr>
        <w:t>Recipient's obligations under this Agreement shall expire on the fifth (5</w:t>
      </w:r>
      <w:r>
        <w:rPr>
          <w:position w:val="7"/>
          <w:sz w:val="13"/>
          <w:szCs w:val="13"/>
          <w:u w:val="none"/>
        </w:rPr>
        <w:t>th</w:t>
      </w:r>
      <w:r>
        <w:rPr>
          <w:sz w:val="20"/>
          <w:szCs w:val="20"/>
          <w:u w:val="none"/>
        </w:rPr>
        <w:t>) anniversary of the date of disclosure of the Confidential Information, except that Recipient’s obligations</w:t>
      </w:r>
      <w:r>
        <w:rPr>
          <w:spacing w:val="-36"/>
          <w:sz w:val="20"/>
          <w:szCs w:val="20"/>
          <w:u w:val="none"/>
        </w:rPr>
        <w:t xml:space="preserve"> </w:t>
      </w:r>
      <w:r>
        <w:rPr>
          <w:sz w:val="20"/>
          <w:szCs w:val="20"/>
          <w:u w:val="none"/>
        </w:rPr>
        <w:t>with respect to trade secrets and customer data of Discloser shall no</w:t>
      </w:r>
      <w:r>
        <w:rPr>
          <w:sz w:val="20"/>
          <w:szCs w:val="20"/>
          <w:u w:val="none"/>
        </w:rPr>
        <w:t>t</w:t>
      </w:r>
      <w:r>
        <w:rPr>
          <w:spacing w:val="-14"/>
          <w:sz w:val="20"/>
          <w:szCs w:val="20"/>
          <w:u w:val="none"/>
        </w:rPr>
        <w:t xml:space="preserve"> </w:t>
      </w:r>
      <w:r>
        <w:rPr>
          <w:sz w:val="20"/>
          <w:szCs w:val="20"/>
          <w:u w:val="none"/>
        </w:rPr>
        <w:t>expire.</w:t>
      </w:r>
    </w:p>
    <w:p w:rsidR="00000000" w:rsidRDefault="00096EFD">
      <w:pPr>
        <w:pStyle w:val="Heading1"/>
        <w:numPr>
          <w:ilvl w:val="0"/>
          <w:numId w:val="1"/>
        </w:numPr>
        <w:tabs>
          <w:tab w:val="left" w:pos="473"/>
        </w:tabs>
        <w:kinsoku w:val="0"/>
        <w:overflowPunct w:val="0"/>
        <w:spacing w:before="123"/>
        <w:ind w:hanging="360"/>
        <w:rPr>
          <w:b w:val="0"/>
          <w:bCs w:val="0"/>
        </w:rPr>
      </w:pPr>
      <w:r>
        <w:rPr>
          <w:u w:val="single"/>
        </w:rPr>
        <w:t>Miscellaneous</w:t>
      </w:r>
      <w:r>
        <w:rPr>
          <w:b w:val="0"/>
          <w:bCs w:val="0"/>
        </w:rPr>
        <w:t>.</w:t>
      </w:r>
    </w:p>
    <w:p w:rsidR="00000000" w:rsidRDefault="00096EFD">
      <w:pPr>
        <w:pStyle w:val="ListParagraph"/>
        <w:numPr>
          <w:ilvl w:val="1"/>
          <w:numId w:val="1"/>
        </w:numPr>
        <w:tabs>
          <w:tab w:val="left" w:pos="833"/>
        </w:tabs>
        <w:kinsoku w:val="0"/>
        <w:overflowPunct w:val="0"/>
        <w:spacing w:before="126" w:line="244" w:lineRule="auto"/>
        <w:ind w:right="11"/>
        <w:rPr>
          <w:sz w:val="20"/>
          <w:szCs w:val="20"/>
          <w:u w:val="none"/>
        </w:rPr>
      </w:pPr>
      <w:r>
        <w:rPr>
          <w:sz w:val="20"/>
          <w:szCs w:val="20"/>
          <w:u w:val="none"/>
        </w:rPr>
        <w:t>All additions or modifications to this</w:t>
      </w:r>
      <w:r>
        <w:rPr>
          <w:spacing w:val="-35"/>
          <w:sz w:val="20"/>
          <w:szCs w:val="20"/>
          <w:u w:val="none"/>
        </w:rPr>
        <w:t xml:space="preserve"> </w:t>
      </w:r>
      <w:r>
        <w:rPr>
          <w:sz w:val="20"/>
          <w:szCs w:val="20"/>
          <w:u w:val="none"/>
        </w:rPr>
        <w:t>Agreement must be made in writing and must be signed by both</w:t>
      </w:r>
      <w:r>
        <w:rPr>
          <w:spacing w:val="-3"/>
          <w:sz w:val="20"/>
          <w:szCs w:val="20"/>
          <w:u w:val="none"/>
        </w:rPr>
        <w:t xml:space="preserve"> </w:t>
      </w:r>
      <w:r>
        <w:rPr>
          <w:sz w:val="20"/>
          <w:szCs w:val="20"/>
          <w:u w:val="none"/>
        </w:rPr>
        <w:t>Parties.</w:t>
      </w:r>
    </w:p>
    <w:p w:rsidR="00000000" w:rsidRDefault="00096EFD">
      <w:pPr>
        <w:pStyle w:val="ListParagraph"/>
        <w:numPr>
          <w:ilvl w:val="1"/>
          <w:numId w:val="1"/>
        </w:numPr>
        <w:tabs>
          <w:tab w:val="left" w:pos="833"/>
        </w:tabs>
        <w:kinsoku w:val="0"/>
        <w:overflowPunct w:val="0"/>
        <w:spacing w:before="121" w:line="244" w:lineRule="auto"/>
        <w:ind w:right="117"/>
        <w:rPr>
          <w:sz w:val="20"/>
          <w:szCs w:val="20"/>
          <w:u w:val="none"/>
        </w:rPr>
      </w:pPr>
      <w:r>
        <w:rPr>
          <w:sz w:val="20"/>
          <w:szCs w:val="20"/>
          <w:u w:val="none"/>
        </w:rPr>
        <w:t>This Agreement is made under, and shall be construed and enforced in accordance with,</w:t>
      </w:r>
      <w:r>
        <w:rPr>
          <w:spacing w:val="-24"/>
          <w:sz w:val="20"/>
          <w:szCs w:val="20"/>
          <w:u w:val="none"/>
        </w:rPr>
        <w:t xml:space="preserve"> </w:t>
      </w:r>
      <w:r>
        <w:rPr>
          <w:sz w:val="20"/>
          <w:szCs w:val="20"/>
          <w:u w:val="none"/>
        </w:rPr>
        <w:t>the laws of the Commonwealth of Massachusetts (without giving effect to the conflict of laws rules thereunder). Each Party consents to exclusive jurisdiction and venue of courts in Boston, Massachusetts for all disputes relating to this</w:t>
      </w:r>
      <w:r>
        <w:rPr>
          <w:spacing w:val="-17"/>
          <w:sz w:val="20"/>
          <w:szCs w:val="20"/>
          <w:u w:val="none"/>
        </w:rPr>
        <w:t xml:space="preserve"> </w:t>
      </w:r>
      <w:r>
        <w:rPr>
          <w:sz w:val="20"/>
          <w:szCs w:val="20"/>
          <w:u w:val="none"/>
        </w:rPr>
        <w:t>Agreement.</w:t>
      </w:r>
    </w:p>
    <w:p w:rsidR="00000000" w:rsidRDefault="00096EFD">
      <w:pPr>
        <w:pStyle w:val="ListParagraph"/>
        <w:numPr>
          <w:ilvl w:val="1"/>
          <w:numId w:val="1"/>
        </w:numPr>
        <w:tabs>
          <w:tab w:val="left" w:pos="472"/>
        </w:tabs>
        <w:kinsoku w:val="0"/>
        <w:overflowPunct w:val="0"/>
        <w:spacing w:before="68" w:line="244" w:lineRule="auto"/>
        <w:ind w:left="472" w:right="105"/>
        <w:rPr>
          <w:sz w:val="20"/>
          <w:szCs w:val="20"/>
          <w:u w:val="none"/>
        </w:rPr>
      </w:pPr>
      <w:r>
        <w:rPr>
          <w:spacing w:val="3"/>
          <w:w w:val="99"/>
          <w:sz w:val="20"/>
          <w:szCs w:val="20"/>
          <w:u w:val="none"/>
        </w:rPr>
        <w:br w:type="column"/>
      </w:r>
      <w:r>
        <w:rPr>
          <w:sz w:val="20"/>
          <w:szCs w:val="20"/>
          <w:u w:val="none"/>
        </w:rPr>
        <w:lastRenderedPageBreak/>
        <w:t>The Par</w:t>
      </w:r>
      <w:r>
        <w:rPr>
          <w:sz w:val="20"/>
          <w:szCs w:val="20"/>
          <w:u w:val="none"/>
        </w:rPr>
        <w:t>ties acknowledge that money damages would</w:t>
      </w:r>
      <w:r>
        <w:rPr>
          <w:spacing w:val="-3"/>
          <w:sz w:val="20"/>
          <w:szCs w:val="20"/>
          <w:u w:val="none"/>
        </w:rPr>
        <w:t xml:space="preserve"> </w:t>
      </w:r>
      <w:r>
        <w:rPr>
          <w:sz w:val="20"/>
          <w:szCs w:val="20"/>
          <w:u w:val="none"/>
        </w:rPr>
        <w:t>not</w:t>
      </w:r>
      <w:r>
        <w:rPr>
          <w:spacing w:val="-5"/>
          <w:sz w:val="20"/>
          <w:szCs w:val="20"/>
          <w:u w:val="none"/>
        </w:rPr>
        <w:t xml:space="preserve"> </w:t>
      </w:r>
      <w:r>
        <w:rPr>
          <w:sz w:val="20"/>
          <w:szCs w:val="20"/>
          <w:u w:val="none"/>
        </w:rPr>
        <w:t>be</w:t>
      </w:r>
      <w:r>
        <w:rPr>
          <w:spacing w:val="-4"/>
          <w:sz w:val="20"/>
          <w:szCs w:val="20"/>
          <w:u w:val="none"/>
        </w:rPr>
        <w:t xml:space="preserve"> </w:t>
      </w:r>
      <w:r>
        <w:rPr>
          <w:sz w:val="20"/>
          <w:szCs w:val="20"/>
          <w:u w:val="none"/>
        </w:rPr>
        <w:t>a</w:t>
      </w:r>
      <w:r>
        <w:rPr>
          <w:spacing w:val="-4"/>
          <w:sz w:val="20"/>
          <w:szCs w:val="20"/>
          <w:u w:val="none"/>
        </w:rPr>
        <w:t xml:space="preserve"> </w:t>
      </w:r>
      <w:r>
        <w:rPr>
          <w:sz w:val="20"/>
          <w:szCs w:val="20"/>
          <w:u w:val="none"/>
        </w:rPr>
        <w:t>sufficient</w:t>
      </w:r>
      <w:r>
        <w:rPr>
          <w:spacing w:val="-5"/>
          <w:sz w:val="20"/>
          <w:szCs w:val="20"/>
          <w:u w:val="none"/>
        </w:rPr>
        <w:t xml:space="preserve"> </w:t>
      </w:r>
      <w:r>
        <w:rPr>
          <w:sz w:val="20"/>
          <w:szCs w:val="20"/>
          <w:u w:val="none"/>
        </w:rPr>
        <w:t>remedy</w:t>
      </w:r>
      <w:r>
        <w:rPr>
          <w:spacing w:val="-8"/>
          <w:sz w:val="20"/>
          <w:szCs w:val="20"/>
          <w:u w:val="none"/>
        </w:rPr>
        <w:t xml:space="preserve"> </w:t>
      </w:r>
      <w:r>
        <w:rPr>
          <w:sz w:val="20"/>
          <w:szCs w:val="20"/>
          <w:u w:val="none"/>
        </w:rPr>
        <w:t>for</w:t>
      </w:r>
      <w:r>
        <w:rPr>
          <w:spacing w:val="-4"/>
          <w:sz w:val="20"/>
          <w:szCs w:val="20"/>
          <w:u w:val="none"/>
        </w:rPr>
        <w:t xml:space="preserve"> </w:t>
      </w:r>
      <w:r>
        <w:rPr>
          <w:sz w:val="20"/>
          <w:szCs w:val="20"/>
          <w:u w:val="none"/>
        </w:rPr>
        <w:t>any</w:t>
      </w:r>
      <w:r>
        <w:rPr>
          <w:spacing w:val="-8"/>
          <w:sz w:val="20"/>
          <w:szCs w:val="20"/>
          <w:u w:val="none"/>
        </w:rPr>
        <w:t xml:space="preserve"> </w:t>
      </w:r>
      <w:r>
        <w:rPr>
          <w:sz w:val="20"/>
          <w:szCs w:val="20"/>
          <w:u w:val="none"/>
        </w:rPr>
        <w:t>breach of this Agreement, and that, accordingly, in the event of any such breach or threatened breach, the non-breaching Party shall be entitled to</w:t>
      </w:r>
      <w:r>
        <w:rPr>
          <w:spacing w:val="-28"/>
          <w:sz w:val="20"/>
          <w:szCs w:val="20"/>
          <w:u w:val="none"/>
        </w:rPr>
        <w:t xml:space="preserve"> </w:t>
      </w:r>
      <w:r>
        <w:rPr>
          <w:sz w:val="20"/>
          <w:szCs w:val="20"/>
          <w:u w:val="none"/>
        </w:rPr>
        <w:t>seek equitable relief, including an injunction or specific</w:t>
      </w:r>
      <w:r>
        <w:rPr>
          <w:spacing w:val="-13"/>
          <w:sz w:val="20"/>
          <w:szCs w:val="20"/>
          <w:u w:val="none"/>
        </w:rPr>
        <w:t xml:space="preserve"> </w:t>
      </w:r>
      <w:r>
        <w:rPr>
          <w:sz w:val="20"/>
          <w:szCs w:val="20"/>
          <w:u w:val="none"/>
        </w:rPr>
        <w:t>performance.</w:t>
      </w:r>
    </w:p>
    <w:p w:rsidR="00000000" w:rsidRDefault="00096EFD">
      <w:pPr>
        <w:pStyle w:val="ListParagraph"/>
        <w:numPr>
          <w:ilvl w:val="1"/>
          <w:numId w:val="1"/>
        </w:numPr>
        <w:tabs>
          <w:tab w:val="left" w:pos="472"/>
        </w:tabs>
        <w:kinsoku w:val="0"/>
        <w:overflowPunct w:val="0"/>
        <w:spacing w:before="120" w:line="244" w:lineRule="auto"/>
        <w:ind w:left="472" w:right="98"/>
        <w:rPr>
          <w:sz w:val="20"/>
          <w:szCs w:val="20"/>
          <w:u w:val="none"/>
        </w:rPr>
      </w:pPr>
      <w:r>
        <w:rPr>
          <w:sz w:val="20"/>
          <w:szCs w:val="20"/>
          <w:u w:val="none"/>
        </w:rPr>
        <w:t>If</w:t>
      </w:r>
      <w:r>
        <w:rPr>
          <w:spacing w:val="-6"/>
          <w:sz w:val="20"/>
          <w:szCs w:val="20"/>
          <w:u w:val="none"/>
        </w:rPr>
        <w:t xml:space="preserve"> </w:t>
      </w:r>
      <w:r>
        <w:rPr>
          <w:sz w:val="20"/>
          <w:szCs w:val="20"/>
          <w:u w:val="none"/>
        </w:rPr>
        <w:t>any</w:t>
      </w:r>
      <w:r>
        <w:rPr>
          <w:spacing w:val="-8"/>
          <w:sz w:val="20"/>
          <w:szCs w:val="20"/>
          <w:u w:val="none"/>
        </w:rPr>
        <w:t xml:space="preserve"> </w:t>
      </w:r>
      <w:r>
        <w:rPr>
          <w:sz w:val="20"/>
          <w:szCs w:val="20"/>
          <w:u w:val="none"/>
        </w:rPr>
        <w:t>one</w:t>
      </w:r>
      <w:r>
        <w:rPr>
          <w:spacing w:val="-4"/>
          <w:sz w:val="20"/>
          <w:szCs w:val="20"/>
          <w:u w:val="none"/>
        </w:rPr>
        <w:t xml:space="preserve"> </w:t>
      </w:r>
      <w:r>
        <w:rPr>
          <w:sz w:val="20"/>
          <w:szCs w:val="20"/>
          <w:u w:val="none"/>
        </w:rPr>
        <w:t>or</w:t>
      </w:r>
      <w:r>
        <w:rPr>
          <w:spacing w:val="-4"/>
          <w:sz w:val="20"/>
          <w:szCs w:val="20"/>
          <w:u w:val="none"/>
        </w:rPr>
        <w:t xml:space="preserve"> </w:t>
      </w:r>
      <w:r>
        <w:rPr>
          <w:sz w:val="20"/>
          <w:szCs w:val="20"/>
          <w:u w:val="none"/>
        </w:rPr>
        <w:t>more</w:t>
      </w:r>
      <w:r>
        <w:rPr>
          <w:spacing w:val="-4"/>
          <w:sz w:val="20"/>
          <w:szCs w:val="20"/>
          <w:u w:val="none"/>
        </w:rPr>
        <w:t xml:space="preserve"> </w:t>
      </w:r>
      <w:r>
        <w:rPr>
          <w:sz w:val="20"/>
          <w:szCs w:val="20"/>
          <w:u w:val="none"/>
        </w:rPr>
        <w:t>provisions</w:t>
      </w:r>
      <w:r>
        <w:rPr>
          <w:spacing w:val="-5"/>
          <w:sz w:val="20"/>
          <w:szCs w:val="20"/>
          <w:u w:val="none"/>
        </w:rPr>
        <w:t xml:space="preserve"> </w:t>
      </w:r>
      <w:r>
        <w:rPr>
          <w:sz w:val="20"/>
          <w:szCs w:val="20"/>
          <w:u w:val="none"/>
        </w:rPr>
        <w:t>of</w:t>
      </w:r>
      <w:r>
        <w:rPr>
          <w:spacing w:val="-6"/>
          <w:sz w:val="20"/>
          <w:szCs w:val="20"/>
          <w:u w:val="none"/>
        </w:rPr>
        <w:t xml:space="preserve"> </w:t>
      </w:r>
      <w:r>
        <w:rPr>
          <w:sz w:val="20"/>
          <w:szCs w:val="20"/>
          <w:u w:val="none"/>
        </w:rPr>
        <w:t>this</w:t>
      </w:r>
      <w:r>
        <w:rPr>
          <w:spacing w:val="-5"/>
          <w:sz w:val="20"/>
          <w:szCs w:val="20"/>
          <w:u w:val="none"/>
        </w:rPr>
        <w:t xml:space="preserve"> </w:t>
      </w:r>
      <w:r>
        <w:rPr>
          <w:sz w:val="20"/>
          <w:szCs w:val="20"/>
          <w:u w:val="none"/>
        </w:rPr>
        <w:t>Agreement are determined to be invalid, illegal or unenforceable in any respect, the remaining provisions of this Agreement shall remain in effect</w:t>
      </w:r>
      <w:r>
        <w:rPr>
          <w:sz w:val="20"/>
          <w:szCs w:val="20"/>
          <w:u w:val="none"/>
        </w:rPr>
        <w:t xml:space="preserve"> and shall not be affected by such invalidity, illegality or</w:t>
      </w:r>
      <w:r>
        <w:rPr>
          <w:spacing w:val="-35"/>
          <w:sz w:val="20"/>
          <w:szCs w:val="20"/>
          <w:u w:val="none"/>
        </w:rPr>
        <w:t xml:space="preserve"> </w:t>
      </w:r>
      <w:r>
        <w:rPr>
          <w:sz w:val="20"/>
          <w:szCs w:val="20"/>
          <w:u w:val="none"/>
        </w:rPr>
        <w:t>unenforceability.</w:t>
      </w:r>
    </w:p>
    <w:p w:rsidR="00000000" w:rsidRDefault="00096EFD">
      <w:pPr>
        <w:pStyle w:val="ListParagraph"/>
        <w:numPr>
          <w:ilvl w:val="1"/>
          <w:numId w:val="1"/>
        </w:numPr>
        <w:tabs>
          <w:tab w:val="left" w:pos="472"/>
        </w:tabs>
        <w:kinsoku w:val="0"/>
        <w:overflowPunct w:val="0"/>
        <w:spacing w:before="120" w:line="244" w:lineRule="auto"/>
        <w:ind w:left="472" w:right="199"/>
        <w:rPr>
          <w:sz w:val="20"/>
          <w:szCs w:val="20"/>
          <w:u w:val="none"/>
        </w:rPr>
      </w:pPr>
      <w:r>
        <w:rPr>
          <w:sz w:val="20"/>
          <w:szCs w:val="20"/>
          <w:u w:val="none"/>
        </w:rPr>
        <w:t>This Agreement (a) constitutes the entire agreement of the Parties with respect to its subject matter and supersedes any prior agreement or understanding with respect to</w:t>
      </w:r>
      <w:r>
        <w:rPr>
          <w:spacing w:val="-33"/>
          <w:sz w:val="20"/>
          <w:szCs w:val="20"/>
          <w:u w:val="none"/>
        </w:rPr>
        <w:t xml:space="preserve"> </w:t>
      </w:r>
      <w:r>
        <w:rPr>
          <w:sz w:val="20"/>
          <w:szCs w:val="20"/>
          <w:u w:val="none"/>
        </w:rPr>
        <w:t>the sub</w:t>
      </w:r>
      <w:r>
        <w:rPr>
          <w:sz w:val="20"/>
          <w:szCs w:val="20"/>
          <w:u w:val="none"/>
        </w:rPr>
        <w:t>ject matter hereof, and (b) may be</w:t>
      </w:r>
      <w:r>
        <w:rPr>
          <w:spacing w:val="-26"/>
          <w:sz w:val="20"/>
          <w:szCs w:val="20"/>
          <w:u w:val="none"/>
        </w:rPr>
        <w:t xml:space="preserve"> </w:t>
      </w:r>
      <w:r>
        <w:rPr>
          <w:sz w:val="20"/>
          <w:szCs w:val="20"/>
          <w:u w:val="none"/>
        </w:rPr>
        <w:t>executed in</w:t>
      </w:r>
      <w:r>
        <w:rPr>
          <w:spacing w:val="-9"/>
          <w:sz w:val="20"/>
          <w:szCs w:val="20"/>
          <w:u w:val="none"/>
        </w:rPr>
        <w:t xml:space="preserve"> </w:t>
      </w:r>
      <w:r>
        <w:rPr>
          <w:sz w:val="20"/>
          <w:szCs w:val="20"/>
          <w:u w:val="none"/>
        </w:rPr>
        <w:t>counterparts.</w:t>
      </w:r>
    </w:p>
    <w:p w:rsidR="00000000" w:rsidRDefault="00096EFD">
      <w:pPr>
        <w:pStyle w:val="ListParagraph"/>
        <w:numPr>
          <w:ilvl w:val="1"/>
          <w:numId w:val="1"/>
        </w:numPr>
        <w:tabs>
          <w:tab w:val="left" w:pos="472"/>
        </w:tabs>
        <w:kinsoku w:val="0"/>
        <w:overflowPunct w:val="0"/>
        <w:spacing w:before="120" w:line="244" w:lineRule="auto"/>
        <w:ind w:left="472" w:right="238"/>
        <w:rPr>
          <w:sz w:val="20"/>
          <w:szCs w:val="20"/>
          <w:u w:val="none"/>
        </w:rPr>
      </w:pPr>
      <w:r>
        <w:rPr>
          <w:sz w:val="20"/>
          <w:szCs w:val="20"/>
          <w:u w:val="none"/>
        </w:rPr>
        <w:t>This</w:t>
      </w:r>
      <w:r>
        <w:rPr>
          <w:spacing w:val="-6"/>
          <w:sz w:val="20"/>
          <w:szCs w:val="20"/>
          <w:u w:val="none"/>
        </w:rPr>
        <w:t xml:space="preserve"> </w:t>
      </w:r>
      <w:r>
        <w:rPr>
          <w:sz w:val="20"/>
          <w:szCs w:val="20"/>
          <w:u w:val="none"/>
        </w:rPr>
        <w:t>Agreement</w:t>
      </w:r>
      <w:r>
        <w:rPr>
          <w:spacing w:val="-5"/>
          <w:sz w:val="20"/>
          <w:szCs w:val="20"/>
          <w:u w:val="none"/>
        </w:rPr>
        <w:t xml:space="preserve"> </w:t>
      </w:r>
      <w:r>
        <w:rPr>
          <w:sz w:val="20"/>
          <w:szCs w:val="20"/>
          <w:u w:val="none"/>
        </w:rPr>
        <w:t>may</w:t>
      </w:r>
      <w:r>
        <w:rPr>
          <w:spacing w:val="-8"/>
          <w:sz w:val="20"/>
          <w:szCs w:val="20"/>
          <w:u w:val="none"/>
        </w:rPr>
        <w:t xml:space="preserve"> </w:t>
      </w:r>
      <w:r>
        <w:rPr>
          <w:sz w:val="20"/>
          <w:szCs w:val="20"/>
          <w:u w:val="none"/>
        </w:rPr>
        <w:t>not</w:t>
      </w:r>
      <w:r>
        <w:rPr>
          <w:spacing w:val="-6"/>
          <w:sz w:val="20"/>
          <w:szCs w:val="20"/>
          <w:u w:val="none"/>
        </w:rPr>
        <w:t xml:space="preserve"> </w:t>
      </w:r>
      <w:r>
        <w:rPr>
          <w:sz w:val="20"/>
          <w:szCs w:val="20"/>
          <w:u w:val="none"/>
        </w:rPr>
        <w:t>be</w:t>
      </w:r>
      <w:r>
        <w:rPr>
          <w:spacing w:val="-5"/>
          <w:sz w:val="20"/>
          <w:szCs w:val="20"/>
          <w:u w:val="none"/>
        </w:rPr>
        <w:t xml:space="preserve"> </w:t>
      </w:r>
      <w:r>
        <w:rPr>
          <w:sz w:val="20"/>
          <w:szCs w:val="20"/>
          <w:u w:val="none"/>
        </w:rPr>
        <w:t>assigned</w:t>
      </w:r>
      <w:r>
        <w:rPr>
          <w:spacing w:val="-4"/>
          <w:sz w:val="20"/>
          <w:szCs w:val="20"/>
          <w:u w:val="none"/>
        </w:rPr>
        <w:t xml:space="preserve"> </w:t>
      </w:r>
      <w:r>
        <w:rPr>
          <w:sz w:val="20"/>
          <w:szCs w:val="20"/>
          <w:u w:val="none"/>
        </w:rPr>
        <w:t>by</w:t>
      </w:r>
      <w:r>
        <w:rPr>
          <w:spacing w:val="-9"/>
          <w:sz w:val="20"/>
          <w:szCs w:val="20"/>
          <w:u w:val="none"/>
        </w:rPr>
        <w:t xml:space="preserve"> </w:t>
      </w:r>
      <w:r>
        <w:rPr>
          <w:sz w:val="20"/>
          <w:szCs w:val="20"/>
          <w:u w:val="none"/>
        </w:rPr>
        <w:t>either Party without the prior written consent of the other Party. This Agreement will be binding upon and inure to the benefit of the Parties hereto and the</w:t>
      </w:r>
      <w:r>
        <w:rPr>
          <w:sz w:val="20"/>
          <w:szCs w:val="20"/>
          <w:u w:val="none"/>
        </w:rPr>
        <w:t>ir respective successors and permitted</w:t>
      </w:r>
      <w:r>
        <w:rPr>
          <w:spacing w:val="-13"/>
          <w:sz w:val="20"/>
          <w:szCs w:val="20"/>
          <w:u w:val="none"/>
        </w:rPr>
        <w:t xml:space="preserve"> </w:t>
      </w:r>
      <w:r>
        <w:rPr>
          <w:sz w:val="20"/>
          <w:szCs w:val="20"/>
          <w:u w:val="none"/>
        </w:rPr>
        <w:t>assigns.</w:t>
      </w:r>
    </w:p>
    <w:p w:rsidR="00000000" w:rsidRDefault="00096EFD">
      <w:pPr>
        <w:pStyle w:val="ListParagraph"/>
        <w:numPr>
          <w:ilvl w:val="1"/>
          <w:numId w:val="1"/>
        </w:numPr>
        <w:tabs>
          <w:tab w:val="left" w:pos="472"/>
        </w:tabs>
        <w:kinsoku w:val="0"/>
        <w:overflowPunct w:val="0"/>
        <w:spacing w:before="120" w:line="244" w:lineRule="auto"/>
        <w:ind w:left="472" w:right="238"/>
        <w:rPr>
          <w:sz w:val="20"/>
          <w:szCs w:val="20"/>
          <w:u w:val="none"/>
        </w:rPr>
        <w:sectPr w:rsidR="00000000">
          <w:pgSz w:w="12240" w:h="15840"/>
          <w:pgMar w:top="940" w:right="1100" w:bottom="940" w:left="1040" w:header="0" w:footer="744" w:gutter="0"/>
          <w:cols w:num="2" w:space="720" w:equalWidth="0">
            <w:col w:w="4710" w:space="980"/>
            <w:col w:w="4410"/>
          </w:cols>
          <w:noEndnote/>
        </w:sectPr>
      </w:pPr>
    </w:p>
    <w:p w:rsidR="00000000" w:rsidRDefault="00096EFD">
      <w:pPr>
        <w:pStyle w:val="BodyText"/>
        <w:kinsoku w:val="0"/>
        <w:overflowPunct w:val="0"/>
        <w:ind w:left="0"/>
        <w:rPr>
          <w:u w:val="none"/>
        </w:rPr>
      </w:pPr>
    </w:p>
    <w:p w:rsidR="00000000" w:rsidRDefault="00096EFD">
      <w:pPr>
        <w:pStyle w:val="BodyText"/>
        <w:kinsoku w:val="0"/>
        <w:overflowPunct w:val="0"/>
        <w:spacing w:before="8"/>
        <w:ind w:left="0"/>
        <w:rPr>
          <w:sz w:val="23"/>
          <w:szCs w:val="23"/>
          <w:u w:val="none"/>
        </w:rPr>
      </w:pPr>
    </w:p>
    <w:p w:rsidR="00000000" w:rsidRDefault="00096EFD">
      <w:pPr>
        <w:pStyle w:val="BodyText"/>
        <w:kinsoku w:val="0"/>
        <w:overflowPunct w:val="0"/>
        <w:spacing w:before="91"/>
        <w:rPr>
          <w:u w:val="none"/>
        </w:rPr>
      </w:pPr>
      <w:r>
        <w:rPr>
          <w:b/>
          <w:bCs/>
          <w:u w:val="none"/>
        </w:rPr>
        <w:t>IN WITNESS WHEREOF</w:t>
      </w:r>
      <w:r>
        <w:rPr>
          <w:u w:val="none"/>
        </w:rPr>
        <w:t>, the Parties have executed this Agreement on the date and year first above written.</w:t>
      </w:r>
    </w:p>
    <w:p w:rsidR="00000000" w:rsidRDefault="00096EFD">
      <w:pPr>
        <w:pStyle w:val="BodyText"/>
        <w:kinsoku w:val="0"/>
        <w:overflowPunct w:val="0"/>
        <w:spacing w:before="1"/>
        <w:ind w:left="0"/>
        <w:rPr>
          <w:sz w:val="21"/>
          <w:szCs w:val="21"/>
          <w:u w:val="none"/>
        </w:rPr>
      </w:pPr>
    </w:p>
    <w:p w:rsidR="00000000" w:rsidRDefault="00096EFD">
      <w:pPr>
        <w:pStyle w:val="Heading1"/>
        <w:tabs>
          <w:tab w:val="left" w:pos="2450"/>
          <w:tab w:val="left" w:pos="5873"/>
          <w:tab w:val="left" w:pos="7449"/>
        </w:tabs>
        <w:kinsoku w:val="0"/>
        <w:overflowPunct w:val="0"/>
      </w:pPr>
      <w:r>
        <w:t>[</w:t>
      </w:r>
      <w:r>
        <w:rPr>
          <w:u w:val="single"/>
        </w:rPr>
        <w:t xml:space="preserve"> </w:t>
      </w:r>
      <w:r>
        <w:rPr>
          <w:u w:val="single"/>
        </w:rPr>
        <w:tab/>
      </w:r>
      <w:r>
        <w:t>]</w:t>
      </w:r>
      <w:r>
        <w:tab/>
        <w:t>[</w:t>
      </w:r>
      <w:r>
        <w:rPr>
          <w:u w:val="single"/>
        </w:rPr>
        <w:t xml:space="preserve"> </w:t>
      </w:r>
      <w:r>
        <w:rPr>
          <w:u w:val="single"/>
        </w:rPr>
        <w:tab/>
      </w:r>
      <w:r>
        <w:t>]</w:t>
      </w:r>
    </w:p>
    <w:p w:rsidR="00000000" w:rsidRDefault="00096EFD">
      <w:pPr>
        <w:pStyle w:val="BodyText"/>
        <w:kinsoku w:val="0"/>
        <w:overflowPunct w:val="0"/>
        <w:ind w:left="0"/>
        <w:rPr>
          <w:b/>
          <w:bCs/>
          <w:u w:val="none"/>
        </w:rPr>
      </w:pPr>
    </w:p>
    <w:p w:rsidR="00000000" w:rsidRDefault="00096EFD">
      <w:pPr>
        <w:pStyle w:val="BodyText"/>
        <w:kinsoku w:val="0"/>
        <w:overflowPunct w:val="0"/>
        <w:spacing w:before="8"/>
        <w:ind w:left="0"/>
        <w:rPr>
          <w:b/>
          <w:bCs/>
          <w:u w:val="none"/>
        </w:rPr>
      </w:pPr>
    </w:p>
    <w:p w:rsidR="00000000" w:rsidRDefault="00096EFD">
      <w:pPr>
        <w:pStyle w:val="BodyText"/>
        <w:tabs>
          <w:tab w:val="left" w:pos="3970"/>
          <w:tab w:val="left" w:pos="5873"/>
          <w:tab w:val="left" w:pos="9177"/>
        </w:tabs>
        <w:kinsoku w:val="0"/>
        <w:overflowPunct w:val="0"/>
        <w:rPr>
          <w:w w:val="99"/>
          <w:u w:val="none"/>
        </w:rPr>
      </w:pPr>
      <w:r>
        <w:rPr>
          <w:u w:val="none"/>
        </w:rPr>
        <w:t>By:</w:t>
      </w:r>
      <w:r>
        <w:t xml:space="preserve"> </w:t>
      </w:r>
      <w:r>
        <w:tab/>
      </w:r>
      <w:r>
        <w:rPr>
          <w:u w:val="none"/>
        </w:rPr>
        <w:tab/>
        <w:t>By:</w:t>
      </w:r>
      <w:r>
        <w:rPr>
          <w:spacing w:val="-1"/>
          <w:u w:val="none"/>
        </w:rPr>
        <w:t xml:space="preserve"> </w:t>
      </w:r>
      <w:r>
        <w:rPr>
          <w:w w:val="99"/>
        </w:rPr>
        <w:t xml:space="preserve"> </w:t>
      </w:r>
      <w:r>
        <w:tab/>
      </w:r>
    </w:p>
    <w:p w:rsidR="00000000" w:rsidRDefault="00096EFD">
      <w:pPr>
        <w:pStyle w:val="BodyText"/>
        <w:tabs>
          <w:tab w:val="left" w:pos="5873"/>
        </w:tabs>
        <w:kinsoku w:val="0"/>
        <w:overflowPunct w:val="0"/>
        <w:spacing w:before="5"/>
        <w:rPr>
          <w:u w:val="none"/>
        </w:rPr>
      </w:pPr>
      <w:r>
        <w:rPr>
          <w:u w:val="none"/>
        </w:rPr>
        <w:t>Name:</w:t>
      </w:r>
      <w:r>
        <w:rPr>
          <w:u w:val="none"/>
        </w:rPr>
        <w:tab/>
        <w:t>Name:</w:t>
      </w:r>
    </w:p>
    <w:p w:rsidR="00096EFD" w:rsidRDefault="00096EFD">
      <w:pPr>
        <w:pStyle w:val="BodyText"/>
        <w:tabs>
          <w:tab w:val="left" w:pos="5873"/>
        </w:tabs>
        <w:kinsoku w:val="0"/>
        <w:overflowPunct w:val="0"/>
        <w:spacing w:before="5"/>
        <w:rPr>
          <w:u w:val="none"/>
        </w:rPr>
      </w:pPr>
      <w:r>
        <w:rPr>
          <w:u w:val="none"/>
        </w:rPr>
        <w:t>Title:</w:t>
      </w:r>
      <w:r>
        <w:rPr>
          <w:u w:val="none"/>
        </w:rPr>
        <w:tab/>
        <w:t>Title:</w:t>
      </w:r>
    </w:p>
    <w:sectPr w:rsidR="00096EFD">
      <w:type w:val="continuous"/>
      <w:pgSz w:w="12240" w:h="15840"/>
      <w:pgMar w:top="940" w:right="1100" w:bottom="940" w:left="1040" w:header="720" w:footer="720" w:gutter="0"/>
      <w:cols w:space="720" w:equalWidth="0">
        <w:col w:w="101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FD" w:rsidRDefault="00096EFD">
      <w:r>
        <w:separator/>
      </w:r>
    </w:p>
  </w:endnote>
  <w:endnote w:type="continuationSeparator" w:id="0">
    <w:p w:rsidR="00096EFD" w:rsidRDefault="000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F0572">
    <w:pPr>
      <w:pStyle w:val="BodyText"/>
      <w:kinsoku w:val="0"/>
      <w:overflowPunct w:val="0"/>
      <w:spacing w:line="14" w:lineRule="auto"/>
      <w:ind w:left="0"/>
      <w:rPr>
        <w:rFonts w:cs="Vrinda"/>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3389630</wp:posOffset>
              </wp:positionH>
              <wp:positionV relativeFrom="page">
                <wp:posOffset>9446260</wp:posOffset>
              </wp:positionV>
              <wp:extent cx="1727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96EFD">
                          <w:pPr>
                            <w:pStyle w:val="BodyText"/>
                            <w:kinsoku w:val="0"/>
                            <w:overflowPunct w:val="0"/>
                            <w:spacing w:before="10"/>
                            <w:ind w:left="20"/>
                            <w:rPr>
                              <w:u w:val="none"/>
                            </w:rPr>
                          </w:pPr>
                          <w:r>
                            <w:rPr>
                              <w:u w:val="none"/>
                            </w:rPr>
                            <w:t>-</w:t>
                          </w:r>
                          <w:r>
                            <w:rPr>
                              <w:u w:val="none"/>
                            </w:rPr>
                            <w:fldChar w:fldCharType="begin"/>
                          </w:r>
                          <w:r>
                            <w:rPr>
                              <w:u w:val="none"/>
                            </w:rPr>
                            <w:instrText xml:space="preserve"> PAGE </w:instrText>
                          </w:r>
                          <w:r w:rsidR="004F0572">
                            <w:rPr>
                              <w:u w:val="none"/>
                            </w:rPr>
                            <w:fldChar w:fldCharType="separate"/>
                          </w:r>
                          <w:r w:rsidR="004F0572">
                            <w:rPr>
                              <w:noProof/>
                              <w:u w:val="none"/>
                            </w:rPr>
                            <w:t>1</w:t>
                          </w:r>
                          <w:r>
                            <w:rPr>
                              <w:u w:val="none"/>
                            </w:rPr>
                            <w:fldChar w:fldCharType="end"/>
                          </w:r>
                          <w:r>
                            <w:rPr>
                              <w:u w:val="non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9pt;margin-top:743.8pt;width:13.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DE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XESLC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" o:allowincell="f" filled="f" stroked="f">
              <v:textbox inset="0,0,0,0">
                <w:txbxContent>
                  <w:p w:rsidR="00000000" w:rsidRDefault="00096EFD">
                    <w:pPr>
                      <w:pStyle w:val="BodyText"/>
                      <w:kinsoku w:val="0"/>
                      <w:overflowPunct w:val="0"/>
                      <w:spacing w:before="10"/>
                      <w:ind w:left="20"/>
                      <w:rPr>
                        <w:u w:val="none"/>
                      </w:rPr>
                    </w:pPr>
                    <w:r>
                      <w:rPr>
                        <w:u w:val="none"/>
                      </w:rPr>
                      <w:t>-</w:t>
                    </w:r>
                    <w:r>
                      <w:rPr>
                        <w:u w:val="none"/>
                      </w:rPr>
                      <w:fldChar w:fldCharType="begin"/>
                    </w:r>
                    <w:r>
                      <w:rPr>
                        <w:u w:val="none"/>
                      </w:rPr>
                      <w:instrText xml:space="preserve"> PAGE </w:instrText>
                    </w:r>
                    <w:r w:rsidR="004F0572">
                      <w:rPr>
                        <w:u w:val="none"/>
                      </w:rPr>
                      <w:fldChar w:fldCharType="separate"/>
                    </w:r>
                    <w:r w:rsidR="004F0572">
                      <w:rPr>
                        <w:noProof/>
                        <w:u w:val="none"/>
                      </w:rPr>
                      <w:t>1</w:t>
                    </w:r>
                    <w:r>
                      <w:rPr>
                        <w:u w:val="none"/>
                      </w:rPr>
                      <w:fldChar w:fldCharType="end"/>
                    </w:r>
                    <w:r>
                      <w:rPr>
                        <w:u w:val="none"/>
                      </w:rPr>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718820</wp:posOffset>
              </wp:positionH>
              <wp:positionV relativeFrom="page">
                <wp:posOffset>9468485</wp:posOffset>
              </wp:positionV>
              <wp:extent cx="388620" cy="139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96EFD">
                          <w:pPr>
                            <w:pStyle w:val="BodyText"/>
                            <w:kinsoku w:val="0"/>
                            <w:overflowPunct w:val="0"/>
                            <w:spacing w:before="14"/>
                            <w:ind w:left="20"/>
                            <w:rPr>
                              <w:sz w:val="16"/>
                              <w:szCs w:val="16"/>
                              <w:u w:val="none"/>
                            </w:rPr>
                          </w:pPr>
                          <w:r>
                            <w:rPr>
                              <w:sz w:val="16"/>
                              <w:szCs w:val="16"/>
                              <w:u w:val="none"/>
                            </w:rPr>
                            <w:t>1013644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6pt;margin-top:745.55pt;width:30.6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ydrQ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" o:allowincell="f" filled="f" stroked="f">
              <v:textbox inset="0,0,0,0">
                <w:txbxContent>
                  <w:p w:rsidR="00000000" w:rsidRDefault="00096EFD">
                    <w:pPr>
                      <w:pStyle w:val="BodyText"/>
                      <w:kinsoku w:val="0"/>
                      <w:overflowPunct w:val="0"/>
                      <w:spacing w:before="14"/>
                      <w:ind w:left="20"/>
                      <w:rPr>
                        <w:sz w:val="16"/>
                        <w:szCs w:val="16"/>
                        <w:u w:val="none"/>
                      </w:rPr>
                    </w:pPr>
                    <w:r>
                      <w:rPr>
                        <w:sz w:val="16"/>
                        <w:szCs w:val="16"/>
                        <w:u w:val="none"/>
                      </w:rPr>
                      <w:t>1013644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FD" w:rsidRDefault="00096EFD">
      <w:r>
        <w:separator/>
      </w:r>
    </w:p>
  </w:footnote>
  <w:footnote w:type="continuationSeparator" w:id="0">
    <w:p w:rsidR="00096EFD" w:rsidRDefault="00096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72" w:hanging="361"/>
      </w:pPr>
      <w:rPr>
        <w:rFonts w:ascii="Times New Roman" w:hAnsi="Times New Roman" w:cs="Times New Roman"/>
        <w:b w:val="0"/>
        <w:bCs w:val="0"/>
        <w:spacing w:val="0"/>
        <w:w w:val="99"/>
        <w:sz w:val="20"/>
        <w:szCs w:val="20"/>
      </w:rPr>
    </w:lvl>
    <w:lvl w:ilvl="1">
      <w:start w:val="1"/>
      <w:numFmt w:val="lowerLetter"/>
      <w:lvlText w:val="%2."/>
      <w:lvlJc w:val="left"/>
      <w:pPr>
        <w:ind w:left="832" w:hanging="360"/>
      </w:pPr>
      <w:rPr>
        <w:rFonts w:ascii="Times New Roman" w:hAnsi="Times New Roman" w:cs="Times New Roman"/>
        <w:b w:val="0"/>
        <w:bCs w:val="0"/>
        <w:w w:val="99"/>
        <w:sz w:val="20"/>
        <w:szCs w:val="20"/>
      </w:rPr>
    </w:lvl>
    <w:lvl w:ilvl="2">
      <w:numFmt w:val="bullet"/>
      <w:lvlText w:val="•"/>
      <w:lvlJc w:val="left"/>
      <w:pPr>
        <w:ind w:left="677" w:hanging="360"/>
      </w:pPr>
    </w:lvl>
    <w:lvl w:ilvl="3">
      <w:numFmt w:val="bullet"/>
      <w:lvlText w:val="•"/>
      <w:lvlJc w:val="left"/>
      <w:pPr>
        <w:ind w:left="515" w:hanging="360"/>
      </w:pPr>
    </w:lvl>
    <w:lvl w:ilvl="4">
      <w:numFmt w:val="bullet"/>
      <w:lvlText w:val="•"/>
      <w:lvlJc w:val="left"/>
      <w:pPr>
        <w:ind w:left="353" w:hanging="360"/>
      </w:pPr>
    </w:lvl>
    <w:lvl w:ilvl="5">
      <w:numFmt w:val="bullet"/>
      <w:lvlText w:val="•"/>
      <w:lvlJc w:val="left"/>
      <w:pPr>
        <w:ind w:left="191" w:hanging="360"/>
      </w:pPr>
    </w:lvl>
    <w:lvl w:ilvl="6">
      <w:numFmt w:val="bullet"/>
      <w:lvlText w:val="•"/>
      <w:lvlJc w:val="left"/>
      <w:pPr>
        <w:ind w:left="29" w:hanging="360"/>
      </w:pPr>
    </w:lvl>
    <w:lvl w:ilvl="7">
      <w:numFmt w:val="bullet"/>
      <w:lvlText w:val="•"/>
      <w:lvlJc w:val="left"/>
      <w:pPr>
        <w:ind w:hanging="360"/>
      </w:pPr>
    </w:lvl>
    <w:lvl w:ilvl="8">
      <w:numFmt w:val="bullet"/>
      <w:lvlText w:val="•"/>
      <w:lvlJc w:val="left"/>
      <w:pPr>
        <w:ind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72"/>
    <w:rsid w:val="00096EFD"/>
    <w:rsid w:val="004F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2CDCF78-070B-4C9E-9549-C7C189FE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47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2"/>
    </w:pPr>
    <w:rPr>
      <w:sz w:val="20"/>
      <w:szCs w:val="20"/>
      <w:u w:val="single"/>
    </w:rPr>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123"/>
      <w:ind w:left="472" w:hanging="360"/>
    </w:pPr>
    <w:rPr>
      <w:u w:val="single"/>
    </w:r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2020-05-09T16:53:00Z</dcterms:created>
  <dcterms:modified xsi:type="dcterms:W3CDTF">2020-05-09T16:53:00Z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